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1</w:t>
      </w:r>
    </w:p>
    <w:p>
      <w:pPr>
        <w:spacing w:line="600" w:lineRule="exact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年普通高校专升本考试时间安排表</w:t>
      </w:r>
    </w:p>
    <w:tbl>
      <w:tblPr>
        <w:tblStyle w:val="12"/>
        <w:tblpPr w:leftFromText="180" w:rightFromText="180" w:vertAnchor="text" w:horzAnchor="page" w:tblpX="1264" w:tblpY="561"/>
        <w:tblOverlap w:val="never"/>
        <w:tblW w:w="938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2122"/>
        <w:gridCol w:w="3712"/>
        <w:gridCol w:w="18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eastAsia="zh-CN"/>
              </w:rPr>
              <w:t>日期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eastAsia="zh-CN"/>
              </w:rPr>
              <w:t>时间</w:t>
            </w:r>
          </w:p>
        </w:tc>
        <w:tc>
          <w:tcPr>
            <w:tcW w:w="3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eastAsia="zh-CN"/>
              </w:rPr>
              <w:t>考试科目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69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  <w:t>3月2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  <w:t>（星期六）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  <w:t>9:00—11:00</w:t>
            </w:r>
          </w:p>
        </w:tc>
        <w:tc>
          <w:tcPr>
            <w:tcW w:w="3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  <w:t>大学英语</w:t>
            </w:r>
          </w:p>
        </w:tc>
        <w:tc>
          <w:tcPr>
            <w:tcW w:w="184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  <w:t>公共基础课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169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  <w:t>9:00—11:30</w:t>
            </w:r>
          </w:p>
        </w:tc>
        <w:tc>
          <w:tcPr>
            <w:tcW w:w="3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  <w:t>专业基础英语（英语类）</w:t>
            </w:r>
          </w:p>
        </w:tc>
        <w:tc>
          <w:tcPr>
            <w:tcW w:w="18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69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  <w:t>15:00—17:00</w:t>
            </w:r>
          </w:p>
        </w:tc>
        <w:tc>
          <w:tcPr>
            <w:tcW w:w="3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  <w:t>高等数学、大学语文、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  <w:t>无机与分析化学、植物学、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  <w:t>人体解剖学与生理学</w:t>
            </w:r>
          </w:p>
        </w:tc>
        <w:tc>
          <w:tcPr>
            <w:tcW w:w="18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169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  <w:t>3月2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  <w:t>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  <w:t>（星期天）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  <w:t>9:00—11:30</w:t>
            </w:r>
          </w:p>
        </w:tc>
        <w:tc>
          <w:tcPr>
            <w:tcW w:w="3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  <w:t>专业基础课（美术类除外）</w:t>
            </w:r>
          </w:p>
        </w:tc>
        <w:tc>
          <w:tcPr>
            <w:tcW w:w="184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  <w:t>专业基础课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16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  <w:t>8:00—10:00</w:t>
            </w:r>
          </w:p>
        </w:tc>
        <w:tc>
          <w:tcPr>
            <w:tcW w:w="3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  <w:t>美术类色彩</w:t>
            </w:r>
          </w:p>
        </w:tc>
        <w:tc>
          <w:tcPr>
            <w:tcW w:w="18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16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  <w:t>10:30—12:30</w:t>
            </w:r>
          </w:p>
        </w:tc>
        <w:tc>
          <w:tcPr>
            <w:tcW w:w="3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  <w:t>美术类素描</w:t>
            </w:r>
          </w:p>
        </w:tc>
        <w:tc>
          <w:tcPr>
            <w:tcW w:w="18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30"/>
                <w:szCs w:val="30"/>
                <w:lang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附件2</w:t>
      </w:r>
    </w:p>
    <w:p>
      <w:pPr>
        <w:adjustRightInd w:val="0"/>
        <w:snapToGrid w:val="0"/>
        <w:jc w:val="center"/>
        <w:rPr>
          <w:rFonts w:hint="eastAsia" w:ascii="方正小标宋简体" w:hAnsi="宋体" w:eastAsia="方正小标宋简体" w:cs="宋体"/>
          <w:bCs/>
          <w:color w:val="auto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bCs/>
          <w:color w:val="auto"/>
          <w:kern w:val="0"/>
          <w:sz w:val="36"/>
          <w:szCs w:val="36"/>
        </w:rPr>
        <w:t>20</w:t>
      </w:r>
      <w:r>
        <w:rPr>
          <w:rFonts w:hint="eastAsia" w:ascii="方正小标宋简体" w:hAnsi="宋体" w:eastAsia="方正小标宋简体" w:cs="宋体"/>
          <w:bCs/>
          <w:color w:val="auto"/>
          <w:kern w:val="0"/>
          <w:sz w:val="36"/>
          <w:szCs w:val="36"/>
          <w:lang w:val="en-US" w:eastAsia="zh-CN"/>
        </w:rPr>
        <w:t>20</w:t>
      </w:r>
      <w:r>
        <w:rPr>
          <w:rFonts w:hint="eastAsia" w:ascii="方正小标宋简体" w:hAnsi="宋体" w:eastAsia="方正小标宋简体" w:cs="宋体"/>
          <w:bCs/>
          <w:color w:val="auto"/>
          <w:kern w:val="0"/>
          <w:sz w:val="36"/>
          <w:szCs w:val="36"/>
        </w:rPr>
        <w:t>年普通高校专升本考试科目</w:t>
      </w:r>
      <w:r>
        <w:rPr>
          <w:rFonts w:hint="eastAsia" w:ascii="方正小标宋简体" w:hAnsi="宋体" w:eastAsia="方正小标宋简体" w:cs="宋体"/>
          <w:bCs/>
          <w:color w:val="auto"/>
          <w:kern w:val="0"/>
          <w:sz w:val="36"/>
          <w:szCs w:val="36"/>
          <w:lang w:eastAsia="zh-CN"/>
        </w:rPr>
        <w:t>（面向普通考生）</w:t>
      </w:r>
    </w:p>
    <w:tbl>
      <w:tblPr>
        <w:tblStyle w:val="12"/>
        <w:tblW w:w="90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674"/>
        <w:gridCol w:w="2608"/>
        <w:gridCol w:w="40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类别代码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招生类别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4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专业基础课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51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计算机科学类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大学英语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高等数学</w:t>
            </w:r>
          </w:p>
        </w:tc>
        <w:tc>
          <w:tcPr>
            <w:tcW w:w="4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含①程序设计与数据结构 </w:t>
            </w:r>
          </w:p>
          <w:p>
            <w:pPr>
              <w:widowControl/>
              <w:spacing w:line="240" w:lineRule="exact"/>
              <w:ind w:firstLine="240" w:firstLineChars="100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②关系数据库与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SQL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语言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52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电子信息类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1.大学英语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.高等数学</w:t>
            </w:r>
          </w:p>
        </w:tc>
        <w:tc>
          <w:tcPr>
            <w:tcW w:w="4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含①电子电路 ②单片机原理及应用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53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建筑类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1.大学英语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2.高等数学</w:t>
            </w:r>
          </w:p>
        </w:tc>
        <w:tc>
          <w:tcPr>
            <w:tcW w:w="4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含①建筑力学 ②建筑施工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54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机械工程类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1.大学英语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2.高等数学</w:t>
            </w:r>
          </w:p>
        </w:tc>
        <w:tc>
          <w:tcPr>
            <w:tcW w:w="4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含①机械设计基础 ②工程制图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55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经济类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1.大学英语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.大学语文</w:t>
            </w:r>
          </w:p>
        </w:tc>
        <w:tc>
          <w:tcPr>
            <w:tcW w:w="4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含①政治经济学 ②西方经济学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58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财会类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1.大学英语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.大学语文</w:t>
            </w:r>
          </w:p>
        </w:tc>
        <w:tc>
          <w:tcPr>
            <w:tcW w:w="4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含①基础会计 ②财务会计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59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管理类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1.大学英语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.大学语文</w:t>
            </w:r>
          </w:p>
        </w:tc>
        <w:tc>
          <w:tcPr>
            <w:tcW w:w="4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含①管理学基础 ②市场营销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60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新闻传播学类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1.大学英语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.大学语文</w:t>
            </w:r>
          </w:p>
        </w:tc>
        <w:tc>
          <w:tcPr>
            <w:tcW w:w="4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含①传播学 ②广告学容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62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英语类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315" w:hanging="360" w:hangingChars="150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1.专业基础英语</w:t>
            </w:r>
          </w:p>
          <w:p>
            <w:pPr>
              <w:widowControl/>
              <w:spacing w:line="240" w:lineRule="exact"/>
              <w:ind w:left="210" w:hanging="240" w:hangingChars="100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.大学语文</w:t>
            </w:r>
          </w:p>
        </w:tc>
        <w:tc>
          <w:tcPr>
            <w:tcW w:w="4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阅读、英语写作与翻译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63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生物学类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1.大学英语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.无机与分析化学</w:t>
            </w:r>
          </w:p>
        </w:tc>
        <w:tc>
          <w:tcPr>
            <w:tcW w:w="4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含①有机化学 ②微生物学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64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农林类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1.大学英语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.植物学</w:t>
            </w:r>
          </w:p>
        </w:tc>
        <w:tc>
          <w:tcPr>
            <w:tcW w:w="4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含①植物生理学 ②土壤肥料学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65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临床医学类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1.大学英语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.人体解剖学、生理学</w:t>
            </w:r>
          </w:p>
        </w:tc>
        <w:tc>
          <w:tcPr>
            <w:tcW w:w="4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含①内科学 ②外科学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66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医学检验类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1.大学英语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.人体解剖学、生理学</w:t>
            </w:r>
          </w:p>
        </w:tc>
        <w:tc>
          <w:tcPr>
            <w:tcW w:w="4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内科学或生化检验，任选一门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67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护理学类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1.大学英语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.人体解剖学、生理学</w:t>
            </w:r>
          </w:p>
        </w:tc>
        <w:tc>
          <w:tcPr>
            <w:tcW w:w="4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内科学或内科护理学，任选一门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68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药学类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1.大学英语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.人体解剖学、生理学</w:t>
            </w:r>
          </w:p>
        </w:tc>
        <w:tc>
          <w:tcPr>
            <w:tcW w:w="4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内科学或药剂学，任选一门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69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环境科学与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工程类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1.大学英语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.无机与分析化学</w:t>
            </w:r>
          </w:p>
        </w:tc>
        <w:tc>
          <w:tcPr>
            <w:tcW w:w="4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环境保护概论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70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学前教育类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1.大学英语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2.大学语文</w:t>
            </w:r>
          </w:p>
        </w:tc>
        <w:tc>
          <w:tcPr>
            <w:tcW w:w="4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含①学前儿童发展心理学 </w:t>
            </w:r>
          </w:p>
          <w:p>
            <w:pPr>
              <w:widowControl/>
              <w:spacing w:line="240" w:lineRule="exact"/>
              <w:ind w:firstLine="240" w:firstLineChars="100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②学前教育学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71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小学教育类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1.大学英语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2.大学语文</w:t>
            </w:r>
          </w:p>
        </w:tc>
        <w:tc>
          <w:tcPr>
            <w:tcW w:w="4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含①教育学 ②心理学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72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美术类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1.大学英语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.大学语文</w:t>
            </w:r>
          </w:p>
        </w:tc>
        <w:tc>
          <w:tcPr>
            <w:tcW w:w="4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含①色彩 ②素描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73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音乐类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1.大学英语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2.大学语文</w:t>
            </w:r>
          </w:p>
        </w:tc>
        <w:tc>
          <w:tcPr>
            <w:tcW w:w="4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音乐类专业基础课</w:t>
            </w:r>
          </w:p>
        </w:tc>
      </w:tr>
    </w:tbl>
    <w:p>
      <w:pPr>
        <w:spacing w:line="600" w:lineRule="exact"/>
        <w:ind w:right="960"/>
        <w:rPr>
          <w:rFonts w:hint="eastAsia" w:ascii="方正小标宋简体" w:hAnsi="宋体" w:eastAsia="方正小标宋简体" w:cs="宋体"/>
          <w:bCs/>
          <w:color w:val="auto"/>
          <w:kern w:val="0"/>
          <w:sz w:val="36"/>
          <w:szCs w:val="36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60" w:lineRule="exact"/>
        <w:jc w:val="both"/>
        <w:rPr>
          <w:rFonts w:hint="eastAsia" w:ascii="方正小标宋简体" w:hAnsi="宋体" w:eastAsia="方正小标宋简体" w:cs="宋体"/>
          <w:bCs/>
          <w:color w:val="auto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bCs/>
          <w:color w:val="auto"/>
          <w:kern w:val="0"/>
          <w:sz w:val="36"/>
          <w:szCs w:val="36"/>
        </w:rPr>
        <w:t>20</w:t>
      </w:r>
      <w:r>
        <w:rPr>
          <w:rFonts w:hint="eastAsia" w:ascii="方正小标宋简体" w:hAnsi="宋体" w:eastAsia="方正小标宋简体" w:cs="宋体"/>
          <w:bCs/>
          <w:color w:val="auto"/>
          <w:kern w:val="0"/>
          <w:sz w:val="36"/>
          <w:szCs w:val="36"/>
          <w:lang w:val="en-US" w:eastAsia="zh-CN"/>
        </w:rPr>
        <w:t>20</w:t>
      </w:r>
      <w:r>
        <w:rPr>
          <w:rFonts w:hint="eastAsia" w:ascii="方正小标宋简体" w:hAnsi="宋体" w:eastAsia="方正小标宋简体" w:cs="宋体"/>
          <w:bCs/>
          <w:color w:val="auto"/>
          <w:kern w:val="0"/>
          <w:sz w:val="36"/>
          <w:szCs w:val="36"/>
        </w:rPr>
        <w:t>年普通高校专升本考试科目</w:t>
      </w:r>
      <w:r>
        <w:rPr>
          <w:rFonts w:hint="eastAsia" w:ascii="方正小标宋简体" w:hAnsi="宋体" w:eastAsia="方正小标宋简体" w:cs="宋体"/>
          <w:bCs/>
          <w:color w:val="auto"/>
          <w:kern w:val="0"/>
          <w:sz w:val="36"/>
          <w:szCs w:val="36"/>
          <w:lang w:eastAsia="zh-CN"/>
        </w:rPr>
        <w:t>（面向退役士兵考生）</w:t>
      </w:r>
    </w:p>
    <w:tbl>
      <w:tblPr>
        <w:tblStyle w:val="12"/>
        <w:tblW w:w="8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17"/>
        <w:gridCol w:w="57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类别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代码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招生类别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考试科目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21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计算机科学类</w:t>
            </w:r>
          </w:p>
        </w:tc>
        <w:tc>
          <w:tcPr>
            <w:tcW w:w="5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1.大学英语   2.高等数学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22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电子信息类</w:t>
            </w:r>
          </w:p>
        </w:tc>
        <w:tc>
          <w:tcPr>
            <w:tcW w:w="5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1.大学英语   2.高等数学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23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建筑类</w:t>
            </w:r>
          </w:p>
        </w:tc>
        <w:tc>
          <w:tcPr>
            <w:tcW w:w="5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1.大学英语   2.高等数学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24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机械工程类</w:t>
            </w:r>
          </w:p>
        </w:tc>
        <w:tc>
          <w:tcPr>
            <w:tcW w:w="5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1.大学英语   2.高等数学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25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经济类</w:t>
            </w:r>
          </w:p>
        </w:tc>
        <w:tc>
          <w:tcPr>
            <w:tcW w:w="5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1.大学英语   2.大学语文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28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财会类</w:t>
            </w:r>
          </w:p>
        </w:tc>
        <w:tc>
          <w:tcPr>
            <w:tcW w:w="5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1.大学英语   2.大学语文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29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管理类</w:t>
            </w:r>
          </w:p>
        </w:tc>
        <w:tc>
          <w:tcPr>
            <w:tcW w:w="5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1.大学英语   2.大学语文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30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新闻传播学类</w:t>
            </w:r>
          </w:p>
        </w:tc>
        <w:tc>
          <w:tcPr>
            <w:tcW w:w="5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1.大学英语   2.大学语文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32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英语类</w:t>
            </w:r>
          </w:p>
        </w:tc>
        <w:tc>
          <w:tcPr>
            <w:tcW w:w="5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1.大学英语   2.大学语文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33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生物学类</w:t>
            </w:r>
          </w:p>
        </w:tc>
        <w:tc>
          <w:tcPr>
            <w:tcW w:w="5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1.大学英语   2.高等数学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34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农林类</w:t>
            </w:r>
          </w:p>
        </w:tc>
        <w:tc>
          <w:tcPr>
            <w:tcW w:w="5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1.大学英语   2.高等数学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35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临床医学类</w:t>
            </w:r>
          </w:p>
        </w:tc>
        <w:tc>
          <w:tcPr>
            <w:tcW w:w="5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1.大学英语   2.高等数学、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3.专业基础课（含①内科学 ②外科学</w:t>
            </w: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36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医学检验类</w:t>
            </w:r>
          </w:p>
        </w:tc>
        <w:tc>
          <w:tcPr>
            <w:tcW w:w="5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1.大学英语   2.高等数学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3.专业基础课（内科学或生化检验任选一门）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37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护理学类</w:t>
            </w:r>
          </w:p>
        </w:tc>
        <w:tc>
          <w:tcPr>
            <w:tcW w:w="5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1.大学英语   2.高等数学</w:t>
            </w: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3.专业基础课（内科学或内科护理学任选一门）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38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药学类</w:t>
            </w:r>
          </w:p>
        </w:tc>
        <w:tc>
          <w:tcPr>
            <w:tcW w:w="5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1.大学英语   2.高等数学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3.专业基础课（内科学或药剂学任选一门）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39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环境科学与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工程类</w:t>
            </w:r>
          </w:p>
        </w:tc>
        <w:tc>
          <w:tcPr>
            <w:tcW w:w="5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1.大学英语   2.高等数学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40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学前教育类</w:t>
            </w:r>
          </w:p>
        </w:tc>
        <w:tc>
          <w:tcPr>
            <w:tcW w:w="5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1.大学英语   2.大学语文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41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小学教育类</w:t>
            </w:r>
          </w:p>
        </w:tc>
        <w:tc>
          <w:tcPr>
            <w:tcW w:w="5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1.大学英语   2.大学语文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42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美术类</w:t>
            </w:r>
          </w:p>
        </w:tc>
        <w:tc>
          <w:tcPr>
            <w:tcW w:w="5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1.大学英语   2.大学语文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43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音乐类</w:t>
            </w:r>
          </w:p>
        </w:tc>
        <w:tc>
          <w:tcPr>
            <w:tcW w:w="5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1.大学英语   2.大学语文</w:t>
            </w:r>
          </w:p>
        </w:tc>
      </w:tr>
    </w:tbl>
    <w:p>
      <w:pPr>
        <w:spacing w:line="240" w:lineRule="exact"/>
        <w:rPr>
          <w:rFonts w:hint="eastAsia" w:ascii="仿宋_GB2312" w:hAnsi="仿宋_GB2312" w:eastAsia="仿宋_GB2312" w:cs="仿宋_GB2312"/>
          <w:b w:val="0"/>
          <w:color w:val="343434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76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A1AE6"/>
    <w:multiLevelType w:val="singleLevel"/>
    <w:tmpl w:val="5DEA1AE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223FE"/>
    <w:rsid w:val="03480E4E"/>
    <w:rsid w:val="03DD2E36"/>
    <w:rsid w:val="06083564"/>
    <w:rsid w:val="07046AC6"/>
    <w:rsid w:val="0E205E9A"/>
    <w:rsid w:val="161275A7"/>
    <w:rsid w:val="21AE41F5"/>
    <w:rsid w:val="3DB02EAF"/>
    <w:rsid w:val="3E8C10CA"/>
    <w:rsid w:val="3ED96E5E"/>
    <w:rsid w:val="422D1874"/>
    <w:rsid w:val="46654D9D"/>
    <w:rsid w:val="46D35974"/>
    <w:rsid w:val="47243487"/>
    <w:rsid w:val="47B223FE"/>
    <w:rsid w:val="4BD66E8C"/>
    <w:rsid w:val="4F297E12"/>
    <w:rsid w:val="5397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2019-12-16T01:31:00Z</dcterms:created>
  <dc:creator>Administrator</dc:creator>
  <cp:lastModifiedBy>Administrator</cp:lastModifiedBy>
  <cp:lastPrinted>2019-12-16T02:15:00Z</cp:lastPrinted>
  <dcterms:modified xsi:type="dcterms:W3CDTF">2020-01-03T09:18:16Z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